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3A" w:rsidRDefault="00EE183A" w:rsidP="00EB56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3F3F3"/>
        <w:spacing w:line="360" w:lineRule="auto"/>
        <w:jc w:val="both"/>
        <w:rPr>
          <w:b/>
          <w:sz w:val="28"/>
          <w:szCs w:val="28"/>
        </w:rPr>
      </w:pPr>
      <w:proofErr w:type="spellStart"/>
      <w:r w:rsidRPr="00EE183A">
        <w:rPr>
          <w:b/>
          <w:sz w:val="28"/>
          <w:szCs w:val="28"/>
        </w:rPr>
        <w:t>EvAU</w:t>
      </w:r>
      <w:proofErr w:type="spellEnd"/>
      <w:r w:rsidRPr="00EE183A">
        <w:rPr>
          <w:b/>
          <w:sz w:val="28"/>
          <w:szCs w:val="28"/>
        </w:rPr>
        <w:t xml:space="preserve"> LITERATURA 3.1.</w:t>
      </w:r>
    </w:p>
    <w:p w:rsidR="00EB56C1" w:rsidRPr="00EE183A" w:rsidRDefault="00EB56C1" w:rsidP="00EB56C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3F3F3"/>
        <w:spacing w:line="360" w:lineRule="auto"/>
        <w:jc w:val="both"/>
        <w:rPr>
          <w:sz w:val="28"/>
          <w:szCs w:val="28"/>
        </w:rPr>
      </w:pPr>
      <w:r w:rsidRPr="00EE183A">
        <w:rPr>
          <w:b/>
          <w:sz w:val="28"/>
          <w:szCs w:val="28"/>
        </w:rPr>
        <w:t xml:space="preserve"> </w:t>
      </w:r>
      <w:r w:rsidR="00EE183A">
        <w:rPr>
          <w:b/>
          <w:sz w:val="28"/>
          <w:szCs w:val="28"/>
        </w:rPr>
        <w:t>EL NOVECENTISMO</w:t>
      </w:r>
      <w:r w:rsidRPr="00EE183A">
        <w:rPr>
          <w:b/>
          <w:sz w:val="28"/>
          <w:szCs w:val="28"/>
        </w:rPr>
        <w:t xml:space="preserve"> </w:t>
      </w:r>
      <w:r w:rsidR="00EE183A">
        <w:rPr>
          <w:b/>
          <w:sz w:val="28"/>
          <w:szCs w:val="28"/>
        </w:rPr>
        <w:t>O GENERACIÓN DEL 14</w:t>
      </w:r>
      <w:r w:rsidRPr="00EE183A">
        <w:rPr>
          <w:b/>
          <w:sz w:val="28"/>
          <w:szCs w:val="28"/>
        </w:rPr>
        <w:t xml:space="preserve">: </w:t>
      </w:r>
      <w:r w:rsidR="00EE183A">
        <w:rPr>
          <w:b/>
          <w:sz w:val="28"/>
          <w:szCs w:val="28"/>
        </w:rPr>
        <w:t>DEFINICIÓN Y CARACTERÍSTICAS</w:t>
      </w:r>
    </w:p>
    <w:p w:rsidR="00EB56C1" w:rsidRPr="00DE6607" w:rsidRDefault="00EB56C1" w:rsidP="00EB56C1"/>
    <w:p w:rsidR="00EB56C1" w:rsidRPr="00EE183A" w:rsidRDefault="00EE183A" w:rsidP="00EE183A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B56C1" w:rsidRPr="00EE183A">
        <w:rPr>
          <w:rFonts w:ascii="Arial" w:hAnsi="Arial" w:cs="Arial"/>
        </w:rPr>
        <w:t xml:space="preserve">El </w:t>
      </w:r>
      <w:r w:rsidR="00EB56C1" w:rsidRPr="00EE183A">
        <w:rPr>
          <w:rFonts w:ascii="Arial" w:hAnsi="Arial" w:cs="Arial"/>
          <w:b/>
        </w:rPr>
        <w:t>Novecentismo</w:t>
      </w:r>
      <w:r w:rsidR="00EB56C1" w:rsidRPr="00EE183A">
        <w:rPr>
          <w:rFonts w:ascii="Arial" w:hAnsi="Arial" w:cs="Arial"/>
        </w:rPr>
        <w:t xml:space="preserve"> o </w:t>
      </w:r>
      <w:r w:rsidR="00EB56C1" w:rsidRPr="00EE183A">
        <w:rPr>
          <w:rFonts w:ascii="Arial" w:hAnsi="Arial" w:cs="Arial"/>
          <w:b/>
        </w:rPr>
        <w:t>Generación</w:t>
      </w:r>
      <w:r w:rsidR="00EB56C1" w:rsidRPr="00EE183A">
        <w:rPr>
          <w:rFonts w:ascii="Arial" w:hAnsi="Arial" w:cs="Arial"/>
        </w:rPr>
        <w:t xml:space="preserve"> del 14, como generación intermedia, se suele definir por negación: lo que ya </w:t>
      </w:r>
      <w:r w:rsidR="00EB56C1" w:rsidRPr="00EE183A">
        <w:rPr>
          <w:rFonts w:ascii="Arial" w:hAnsi="Arial" w:cs="Arial"/>
          <w:i/>
        </w:rPr>
        <w:t>no es 98</w:t>
      </w:r>
      <w:r w:rsidR="00EB56C1" w:rsidRPr="00EE183A">
        <w:rPr>
          <w:rFonts w:ascii="Arial" w:hAnsi="Arial" w:cs="Arial"/>
        </w:rPr>
        <w:t xml:space="preserve">, y todavía </w:t>
      </w:r>
      <w:r w:rsidR="00EB56C1" w:rsidRPr="00EE183A">
        <w:rPr>
          <w:rFonts w:ascii="Arial" w:hAnsi="Arial" w:cs="Arial"/>
          <w:i/>
        </w:rPr>
        <w:t>no es 27</w:t>
      </w:r>
      <w:r w:rsidR="00EB56C1" w:rsidRPr="00EE183A">
        <w:rPr>
          <w:rFonts w:ascii="Arial" w:hAnsi="Arial" w:cs="Arial"/>
        </w:rPr>
        <w:t xml:space="preserve">, ni </w:t>
      </w:r>
      <w:r w:rsidR="00EB56C1" w:rsidRPr="00EE183A">
        <w:rPr>
          <w:rFonts w:ascii="Arial" w:hAnsi="Arial" w:cs="Arial"/>
          <w:i/>
        </w:rPr>
        <w:t>tampoco vanguardias</w:t>
      </w:r>
      <w:r w:rsidR="00EB56C1" w:rsidRPr="00EE183A">
        <w:rPr>
          <w:rFonts w:ascii="Arial" w:hAnsi="Arial" w:cs="Arial"/>
        </w:rPr>
        <w:t>. Positivamente, podemos afirmar que el Novecentismo es un movimiento renovador, que pretende una estética intelectual y racional, depurada del sentimentalismo romántico, del realismo limitador, de los excesos formales y sensoriales modernistas y de la subjetividad irracionalista del 98.</w:t>
      </w:r>
    </w:p>
    <w:p w:rsidR="00EB56C1" w:rsidRPr="00EE183A" w:rsidRDefault="00EE183A" w:rsidP="00EE183A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B56C1" w:rsidRPr="00EE183A">
        <w:rPr>
          <w:rFonts w:ascii="Arial" w:hAnsi="Arial" w:cs="Arial"/>
        </w:rPr>
        <w:t xml:space="preserve">Los </w:t>
      </w:r>
      <w:r w:rsidR="00EB56C1" w:rsidRPr="00EE183A">
        <w:rPr>
          <w:rFonts w:ascii="Arial" w:hAnsi="Arial" w:cs="Arial"/>
          <w:b/>
        </w:rPr>
        <w:t>novecentistas</w:t>
      </w:r>
      <w:r w:rsidR="00EB56C1" w:rsidRPr="00EE183A">
        <w:rPr>
          <w:rFonts w:ascii="Arial" w:hAnsi="Arial" w:cs="Arial"/>
        </w:rPr>
        <w:t xml:space="preserve"> son en su mayoría autores nacidos en torno a 1880. Desarrollarán su obra fundamental en las dos décadas comprendidas entre 1910 y 1930, conviviendo con las vanguardias y con los jóvenes del 27, y coexistiendo con los epígonos modernistas, con la madurez de los noventayochistas, e incluso con los supervivientes del Realismo y Naturalismo (Galdós, Blasco Ibáñez). Los años treinta serán ya tiempos de radicalización política, algo ajeno, en general, a los novecentistas.</w:t>
      </w:r>
    </w:p>
    <w:p w:rsidR="00EB56C1" w:rsidRPr="00EE183A" w:rsidRDefault="00EE183A" w:rsidP="00EE183A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EB56C1" w:rsidRPr="00EE183A">
        <w:rPr>
          <w:rFonts w:ascii="Arial" w:hAnsi="Arial" w:cs="Arial"/>
        </w:rPr>
        <w:t xml:space="preserve">Los </w:t>
      </w:r>
      <w:r w:rsidR="00EB56C1" w:rsidRPr="00EE183A">
        <w:rPr>
          <w:rFonts w:ascii="Arial" w:hAnsi="Arial" w:cs="Arial"/>
          <w:b/>
          <w:u w:val="single"/>
        </w:rPr>
        <w:t>principales integrantes</w:t>
      </w:r>
      <w:r w:rsidR="00EB56C1" w:rsidRPr="00EE183A">
        <w:rPr>
          <w:rFonts w:ascii="Arial" w:hAnsi="Arial" w:cs="Arial"/>
        </w:rPr>
        <w:t xml:space="preserve"> del Novecentismo son los pensadores y ensayistas </w:t>
      </w:r>
      <w:r w:rsidR="00EB56C1" w:rsidRPr="00EE183A">
        <w:rPr>
          <w:rFonts w:ascii="Arial" w:hAnsi="Arial" w:cs="Arial"/>
          <w:b/>
        </w:rPr>
        <w:t>Ortega y Gasset</w:t>
      </w:r>
      <w:r w:rsidR="00EB56C1" w:rsidRPr="00EE183A">
        <w:rPr>
          <w:rFonts w:ascii="Arial" w:hAnsi="Arial" w:cs="Arial"/>
        </w:rPr>
        <w:t xml:space="preserve"> y </w:t>
      </w:r>
      <w:r w:rsidR="00EB56C1" w:rsidRPr="00EE183A">
        <w:rPr>
          <w:rFonts w:ascii="Arial" w:hAnsi="Arial" w:cs="Arial"/>
          <w:b/>
        </w:rPr>
        <w:t>Eugenio D´Ors</w:t>
      </w:r>
      <w:r w:rsidR="00EB56C1" w:rsidRPr="00EE183A">
        <w:rPr>
          <w:rFonts w:ascii="Arial" w:hAnsi="Arial" w:cs="Arial"/>
        </w:rPr>
        <w:t xml:space="preserve">; los novelistas </w:t>
      </w:r>
      <w:r w:rsidR="00EB56C1" w:rsidRPr="00EE183A">
        <w:rPr>
          <w:rFonts w:ascii="Arial" w:hAnsi="Arial" w:cs="Arial"/>
          <w:b/>
        </w:rPr>
        <w:t>Ramón Pérez de Ayala</w:t>
      </w:r>
      <w:r w:rsidR="00EB56C1" w:rsidRPr="00EE183A">
        <w:rPr>
          <w:rFonts w:ascii="Arial" w:hAnsi="Arial" w:cs="Arial"/>
        </w:rPr>
        <w:t xml:space="preserve"> y </w:t>
      </w:r>
      <w:r w:rsidR="00EB56C1" w:rsidRPr="00EE183A">
        <w:rPr>
          <w:rFonts w:ascii="Arial" w:hAnsi="Arial" w:cs="Arial"/>
          <w:b/>
        </w:rPr>
        <w:t>Gabriel Miró</w:t>
      </w:r>
      <w:r w:rsidR="00EB56C1" w:rsidRPr="00EE183A">
        <w:rPr>
          <w:rFonts w:ascii="Arial" w:hAnsi="Arial" w:cs="Arial"/>
        </w:rPr>
        <w:t xml:space="preserve">; el poeta </w:t>
      </w:r>
      <w:r w:rsidR="00EB56C1" w:rsidRPr="00EE183A">
        <w:rPr>
          <w:rFonts w:ascii="Arial" w:hAnsi="Arial" w:cs="Arial"/>
          <w:b/>
        </w:rPr>
        <w:t>Juan Ramón Jiménez</w:t>
      </w:r>
      <w:r w:rsidR="00EB56C1" w:rsidRPr="00EE183A">
        <w:rPr>
          <w:rFonts w:ascii="Arial" w:hAnsi="Arial" w:cs="Arial"/>
        </w:rPr>
        <w:t xml:space="preserve">; el dramaturgo </w:t>
      </w:r>
      <w:r w:rsidR="00EB56C1" w:rsidRPr="00EE183A">
        <w:rPr>
          <w:rFonts w:ascii="Arial" w:hAnsi="Arial" w:cs="Arial"/>
          <w:b/>
        </w:rPr>
        <w:t>Jacinto Grau</w:t>
      </w:r>
      <w:r w:rsidR="00EB56C1" w:rsidRPr="00EE183A">
        <w:rPr>
          <w:rFonts w:ascii="Arial" w:hAnsi="Arial" w:cs="Arial"/>
        </w:rPr>
        <w:t xml:space="preserve">. A estas figuras podemos añadir las de </w:t>
      </w:r>
      <w:r w:rsidR="00EB56C1" w:rsidRPr="00EE183A">
        <w:rPr>
          <w:rFonts w:ascii="Arial" w:hAnsi="Arial" w:cs="Arial"/>
          <w:b/>
        </w:rPr>
        <w:t>Manuel Azaña</w:t>
      </w:r>
      <w:r w:rsidR="00EB56C1" w:rsidRPr="00EE183A">
        <w:rPr>
          <w:rFonts w:ascii="Arial" w:hAnsi="Arial" w:cs="Arial"/>
        </w:rPr>
        <w:t xml:space="preserve">, </w:t>
      </w:r>
      <w:r w:rsidR="00EB56C1" w:rsidRPr="00EE183A">
        <w:rPr>
          <w:rFonts w:ascii="Arial" w:hAnsi="Arial" w:cs="Arial"/>
          <w:b/>
        </w:rPr>
        <w:t>Gregorio Marañón</w:t>
      </w:r>
      <w:r w:rsidR="00EB56C1" w:rsidRPr="00EE183A">
        <w:rPr>
          <w:rFonts w:ascii="Arial" w:hAnsi="Arial" w:cs="Arial"/>
        </w:rPr>
        <w:t xml:space="preserve">, </w:t>
      </w:r>
      <w:r w:rsidR="00EB56C1" w:rsidRPr="00EE183A">
        <w:rPr>
          <w:rFonts w:ascii="Arial" w:hAnsi="Arial" w:cs="Arial"/>
          <w:b/>
        </w:rPr>
        <w:t>Américo Castro</w:t>
      </w:r>
      <w:r w:rsidR="00EB56C1" w:rsidRPr="00EE183A">
        <w:rPr>
          <w:rFonts w:ascii="Arial" w:hAnsi="Arial" w:cs="Arial"/>
        </w:rPr>
        <w:t xml:space="preserve">, </w:t>
      </w:r>
      <w:r w:rsidR="00EB56C1" w:rsidRPr="00EE183A">
        <w:rPr>
          <w:rFonts w:ascii="Arial" w:hAnsi="Arial" w:cs="Arial"/>
          <w:b/>
        </w:rPr>
        <w:t>Claudio Sánchez Albornoz</w:t>
      </w:r>
      <w:r w:rsidR="00EB56C1" w:rsidRPr="00EE183A">
        <w:rPr>
          <w:rFonts w:ascii="Arial" w:hAnsi="Arial" w:cs="Arial"/>
        </w:rPr>
        <w:t xml:space="preserve">…La mayoría tiene una serie de </w:t>
      </w:r>
      <w:r w:rsidR="00EB56C1" w:rsidRPr="00EE183A">
        <w:rPr>
          <w:rFonts w:ascii="Arial" w:hAnsi="Arial" w:cs="Arial"/>
          <w:b/>
          <w:u w:val="single"/>
        </w:rPr>
        <w:t>puntos en común</w:t>
      </w:r>
      <w:r w:rsidR="00EB56C1" w:rsidRPr="00EE183A">
        <w:rPr>
          <w:rFonts w:ascii="Arial" w:hAnsi="Arial" w:cs="Arial"/>
          <w:b/>
        </w:rPr>
        <w:t>:</w:t>
      </w:r>
    </w:p>
    <w:p w:rsidR="00EB56C1" w:rsidRPr="00EE183A" w:rsidRDefault="00EB56C1" w:rsidP="00EB5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E183A">
        <w:rPr>
          <w:rFonts w:ascii="Arial" w:hAnsi="Arial" w:cs="Arial"/>
        </w:rPr>
        <w:t xml:space="preserve">Tienen una </w:t>
      </w:r>
      <w:r w:rsidRPr="00EE183A">
        <w:rPr>
          <w:rFonts w:ascii="Arial" w:hAnsi="Arial" w:cs="Arial"/>
          <w:b/>
        </w:rPr>
        <w:t>formación intelectual</w:t>
      </w:r>
      <w:r w:rsidRPr="00EE183A">
        <w:rPr>
          <w:rFonts w:ascii="Arial" w:hAnsi="Arial" w:cs="Arial"/>
        </w:rPr>
        <w:t xml:space="preserve"> muy exigente, lejos del autodidactismo del 98. Son universitarios, con preparación en el extranjero y políglotas.</w:t>
      </w:r>
    </w:p>
    <w:p w:rsidR="00EB56C1" w:rsidRPr="00EE183A" w:rsidRDefault="00EB56C1" w:rsidP="00EB5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E183A">
        <w:rPr>
          <w:rFonts w:ascii="Arial" w:hAnsi="Arial" w:cs="Arial"/>
        </w:rPr>
        <w:t xml:space="preserve">Son </w:t>
      </w:r>
      <w:r w:rsidRPr="00EE183A">
        <w:rPr>
          <w:rFonts w:ascii="Arial" w:hAnsi="Arial" w:cs="Arial"/>
          <w:b/>
        </w:rPr>
        <w:t>europeizantes</w:t>
      </w:r>
      <w:r w:rsidRPr="00EE183A">
        <w:rPr>
          <w:rFonts w:ascii="Arial" w:hAnsi="Arial" w:cs="Arial"/>
        </w:rPr>
        <w:t>: Europa es el modelo para la modernización de la sociedad española. Si España es el problema, Europa es la solución.</w:t>
      </w:r>
    </w:p>
    <w:p w:rsidR="00EB56C1" w:rsidRPr="00EE183A" w:rsidRDefault="00EB56C1" w:rsidP="00EB5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E183A">
        <w:rPr>
          <w:rFonts w:ascii="Arial" w:hAnsi="Arial" w:cs="Arial"/>
        </w:rPr>
        <w:t xml:space="preserve">Sienten una gran preocupación por </w:t>
      </w:r>
      <w:r w:rsidRPr="00EE183A">
        <w:rPr>
          <w:rFonts w:ascii="Arial" w:hAnsi="Arial" w:cs="Arial"/>
          <w:b/>
        </w:rPr>
        <w:t>la ciencia y la educación</w:t>
      </w:r>
      <w:r w:rsidRPr="00EE183A">
        <w:rPr>
          <w:rFonts w:ascii="Arial" w:hAnsi="Arial" w:cs="Arial"/>
        </w:rPr>
        <w:t xml:space="preserve">, como factores determinantes para transformar el país. Promueven el cultivo sereno y racional de </w:t>
      </w:r>
      <w:r w:rsidRPr="00EE183A">
        <w:rPr>
          <w:rFonts w:ascii="Arial" w:hAnsi="Arial" w:cs="Arial"/>
          <w:b/>
        </w:rPr>
        <w:t>la inteligencia y la cultura</w:t>
      </w:r>
      <w:r w:rsidRPr="00EE183A">
        <w:rPr>
          <w:rFonts w:ascii="Arial" w:hAnsi="Arial" w:cs="Arial"/>
        </w:rPr>
        <w:t xml:space="preserve"> como principales elementos de afirmación de la vida humana. </w:t>
      </w:r>
    </w:p>
    <w:p w:rsidR="00EB56C1" w:rsidRPr="00EE183A" w:rsidRDefault="00EB56C1" w:rsidP="00EB5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E183A">
        <w:rPr>
          <w:rFonts w:ascii="Arial" w:hAnsi="Arial" w:cs="Arial"/>
        </w:rPr>
        <w:t xml:space="preserve">Se considera una élite, una </w:t>
      </w:r>
      <w:r w:rsidRPr="00EE183A">
        <w:rPr>
          <w:rFonts w:ascii="Arial" w:hAnsi="Arial" w:cs="Arial"/>
          <w:b/>
        </w:rPr>
        <w:t>minoría</w:t>
      </w:r>
      <w:r w:rsidRPr="00EE183A">
        <w:rPr>
          <w:rFonts w:ascii="Arial" w:hAnsi="Arial" w:cs="Arial"/>
        </w:rPr>
        <w:t xml:space="preserve"> hermanada universalmente en las labores intelectuales, científicas y artísticas, en un </w:t>
      </w:r>
      <w:r w:rsidRPr="00EE183A">
        <w:rPr>
          <w:rFonts w:ascii="Arial" w:hAnsi="Arial" w:cs="Arial"/>
          <w:b/>
        </w:rPr>
        <w:t>cosmopolitismo</w:t>
      </w:r>
      <w:r w:rsidRPr="00EE183A">
        <w:rPr>
          <w:rFonts w:ascii="Arial" w:hAnsi="Arial" w:cs="Arial"/>
        </w:rPr>
        <w:t xml:space="preserve"> de la cultura.</w:t>
      </w:r>
    </w:p>
    <w:p w:rsidR="00EB56C1" w:rsidRPr="00EE183A" w:rsidRDefault="00EB56C1" w:rsidP="00EB5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E183A">
        <w:rPr>
          <w:rFonts w:ascii="Arial" w:hAnsi="Arial" w:cs="Arial"/>
        </w:rPr>
        <w:t xml:space="preserve">Toman conciencia de su </w:t>
      </w:r>
      <w:r w:rsidRPr="00EE183A">
        <w:rPr>
          <w:rFonts w:ascii="Arial" w:hAnsi="Arial" w:cs="Arial"/>
          <w:b/>
        </w:rPr>
        <w:t>labor de intelectuales</w:t>
      </w:r>
      <w:r w:rsidRPr="00EE183A">
        <w:rPr>
          <w:rFonts w:ascii="Arial" w:hAnsi="Arial" w:cs="Arial"/>
        </w:rPr>
        <w:t>, como referentes nacionales para la modernización del país, desde su condición de escritores, pensadores o científicos; en ocasiones, como Azaña, desde los más altos cargos políticos.</w:t>
      </w:r>
    </w:p>
    <w:p w:rsidR="00EB56C1" w:rsidRPr="00EE183A" w:rsidRDefault="00EB56C1" w:rsidP="00EB56C1">
      <w:pPr>
        <w:jc w:val="both"/>
        <w:rPr>
          <w:rFonts w:ascii="Arial" w:hAnsi="Arial" w:cs="Arial"/>
          <w:b/>
        </w:rPr>
      </w:pPr>
      <w:r w:rsidRPr="00EE183A">
        <w:rPr>
          <w:rFonts w:ascii="Arial" w:hAnsi="Arial" w:cs="Arial"/>
          <w:b/>
          <w:u w:val="single"/>
        </w:rPr>
        <w:t>Características</w:t>
      </w:r>
      <w:r w:rsidRPr="00EE183A">
        <w:rPr>
          <w:rFonts w:ascii="Arial" w:hAnsi="Arial" w:cs="Arial"/>
          <w:b/>
        </w:rPr>
        <w:t xml:space="preserve">: </w:t>
      </w:r>
    </w:p>
    <w:p w:rsidR="00EB56C1" w:rsidRPr="00EE183A" w:rsidRDefault="00EB56C1" w:rsidP="00EB5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E183A">
        <w:rPr>
          <w:rFonts w:ascii="Arial" w:hAnsi="Arial" w:cs="Arial"/>
        </w:rPr>
        <w:t xml:space="preserve">Se </w:t>
      </w:r>
      <w:r w:rsidRPr="00EE183A">
        <w:rPr>
          <w:rFonts w:ascii="Arial" w:hAnsi="Arial" w:cs="Arial"/>
          <w:b/>
        </w:rPr>
        <w:t xml:space="preserve">rechazan las estéticas decimonónicas. </w:t>
      </w:r>
      <w:r w:rsidRPr="00EE183A">
        <w:rPr>
          <w:rFonts w:ascii="Arial" w:hAnsi="Arial" w:cs="Arial"/>
        </w:rPr>
        <w:t>Quieren limitar el subjetivismo romántico y el pretendido objetivismo realista-naturalista. Igualmente repudian los excesos sensoriales del Modernismo y la conciencia irracionalista noventayochista.</w:t>
      </w:r>
    </w:p>
    <w:p w:rsidR="00EB56C1" w:rsidRPr="00EE183A" w:rsidRDefault="00EB56C1" w:rsidP="00EB5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E183A">
        <w:rPr>
          <w:rFonts w:ascii="Arial" w:hAnsi="Arial" w:cs="Arial"/>
        </w:rPr>
        <w:t xml:space="preserve">Se propone una </w:t>
      </w:r>
      <w:r w:rsidRPr="00EE183A">
        <w:rPr>
          <w:rFonts w:ascii="Arial" w:hAnsi="Arial" w:cs="Arial"/>
          <w:b/>
        </w:rPr>
        <w:t xml:space="preserve">estética de la inteligencia: </w:t>
      </w:r>
      <w:r w:rsidRPr="00EE183A">
        <w:rPr>
          <w:rFonts w:ascii="Arial" w:hAnsi="Arial" w:cs="Arial"/>
        </w:rPr>
        <w:t>lo inte</w:t>
      </w:r>
      <w:r w:rsidR="00EE183A">
        <w:rPr>
          <w:rFonts w:ascii="Arial" w:hAnsi="Arial" w:cs="Arial"/>
        </w:rPr>
        <w:t>lectual frente a lo sentimental:</w:t>
      </w:r>
    </w:p>
    <w:p w:rsidR="00EB56C1" w:rsidRPr="00EE183A" w:rsidRDefault="00EB56C1" w:rsidP="00EE183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EE183A">
        <w:rPr>
          <w:rFonts w:ascii="Arial" w:hAnsi="Arial" w:cs="Arial"/>
        </w:rPr>
        <w:lastRenderedPageBreak/>
        <w:t xml:space="preserve">La obra se construye desde la inteligencia y para la inteligencia. Por ello es un </w:t>
      </w:r>
      <w:r w:rsidRPr="00EE183A">
        <w:rPr>
          <w:rFonts w:ascii="Arial" w:hAnsi="Arial" w:cs="Arial"/>
          <w:b/>
        </w:rPr>
        <w:t>arte intelectual</w:t>
      </w:r>
      <w:r w:rsidRPr="00EE183A">
        <w:rPr>
          <w:rFonts w:ascii="Arial" w:hAnsi="Arial" w:cs="Arial"/>
        </w:rPr>
        <w:t xml:space="preserve"> y, consecuentemente, un </w:t>
      </w:r>
      <w:r w:rsidRPr="00EE183A">
        <w:rPr>
          <w:rFonts w:ascii="Arial" w:hAnsi="Arial" w:cs="Arial"/>
          <w:b/>
        </w:rPr>
        <w:t>arte de minorías.</w:t>
      </w:r>
    </w:p>
    <w:p w:rsidR="00EB56C1" w:rsidRPr="00EE183A" w:rsidRDefault="00EB56C1" w:rsidP="00EE183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EE183A">
        <w:rPr>
          <w:rFonts w:ascii="Arial" w:hAnsi="Arial" w:cs="Arial"/>
        </w:rPr>
        <w:t>La inteligencia produce un</w:t>
      </w:r>
      <w:r w:rsidRPr="00EE183A">
        <w:rPr>
          <w:rFonts w:ascii="Arial" w:hAnsi="Arial" w:cs="Arial"/>
          <w:b/>
        </w:rPr>
        <w:t xml:space="preserve"> arte puro, </w:t>
      </w:r>
      <w:r w:rsidRPr="00EE183A">
        <w:rPr>
          <w:rFonts w:ascii="Arial" w:hAnsi="Arial" w:cs="Arial"/>
        </w:rPr>
        <w:t>ajeno a la subjetividad y a la realidad. Se tiende a la deshumanización del arte. Las vanguardias extremarán estos propósitos.</w:t>
      </w:r>
    </w:p>
    <w:p w:rsidR="00EB56C1" w:rsidRPr="00EE183A" w:rsidRDefault="00EB56C1" w:rsidP="00EE183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EE183A">
        <w:rPr>
          <w:rFonts w:ascii="Arial" w:hAnsi="Arial" w:cs="Arial"/>
          <w:b/>
        </w:rPr>
        <w:t>El arte es sereno, equilibrado, clásico</w:t>
      </w:r>
      <w:r w:rsidRPr="00EE183A">
        <w:rPr>
          <w:rFonts w:ascii="Arial" w:hAnsi="Arial" w:cs="Arial"/>
        </w:rPr>
        <w:t xml:space="preserve">, pues la inteligencia se superpone a lo emocional, al sentimentalismo, a la irracionalidad. La obra </w:t>
      </w:r>
      <w:r w:rsidRPr="00EE183A">
        <w:rPr>
          <w:rFonts w:ascii="Arial" w:hAnsi="Arial" w:cs="Arial"/>
          <w:i/>
        </w:rPr>
        <w:t>bien hecha</w:t>
      </w:r>
      <w:r w:rsidRPr="00EE183A">
        <w:rPr>
          <w:rFonts w:ascii="Arial" w:hAnsi="Arial" w:cs="Arial"/>
        </w:rPr>
        <w:t xml:space="preserve"> es fruto de un trabajo esmerado y de una pulcritud intelectual sistemática, rigurosa y disciplinada, que encauza la genialidad y refrena la libre inspiración.</w:t>
      </w:r>
    </w:p>
    <w:p w:rsidR="00EB56C1" w:rsidRPr="00EE183A" w:rsidRDefault="00EB56C1" w:rsidP="00EE183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EE183A">
        <w:rPr>
          <w:rFonts w:ascii="Arial" w:hAnsi="Arial" w:cs="Arial"/>
        </w:rPr>
        <w:t xml:space="preserve">El </w:t>
      </w:r>
      <w:r w:rsidRPr="00EE183A">
        <w:rPr>
          <w:rFonts w:ascii="Arial" w:hAnsi="Arial" w:cs="Arial"/>
          <w:b/>
        </w:rPr>
        <w:t>estilo</w:t>
      </w:r>
      <w:r w:rsidRPr="00EE183A">
        <w:rPr>
          <w:rFonts w:ascii="Arial" w:hAnsi="Arial" w:cs="Arial"/>
        </w:rPr>
        <w:t xml:space="preserve"> es, en consecuencia, más formal, frío, pulcro y racional, menos emocional y lírico, ya que el autor se distancia de la obra.</w:t>
      </w:r>
    </w:p>
    <w:p w:rsidR="00EB56C1" w:rsidRPr="00EE183A" w:rsidRDefault="00EB56C1" w:rsidP="00EE183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E183A">
        <w:rPr>
          <w:rFonts w:ascii="Arial" w:hAnsi="Arial" w:cs="Arial"/>
          <w:b/>
        </w:rPr>
        <w:t>Se acentúa la cuestión de la identidad</w:t>
      </w:r>
      <w:r w:rsidRPr="00EE183A">
        <w:rPr>
          <w:rFonts w:ascii="Arial" w:hAnsi="Arial" w:cs="Arial"/>
        </w:rPr>
        <w:t xml:space="preserve">. El individualismo romántico ahora se desdobla (heterónimos), se intelectualiza (en personajes-ideas contrapuestos), o se despersonaliza (animalizaciones, cosificaciones). </w:t>
      </w:r>
    </w:p>
    <w:p w:rsidR="00EB56C1" w:rsidRPr="00EE183A" w:rsidRDefault="00EB56C1" w:rsidP="00EE183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E183A">
        <w:rPr>
          <w:rFonts w:ascii="Arial" w:hAnsi="Arial" w:cs="Arial"/>
        </w:rPr>
        <w:t>El</w:t>
      </w:r>
      <w:r w:rsidRPr="00EE183A">
        <w:rPr>
          <w:rFonts w:ascii="Arial" w:hAnsi="Arial" w:cs="Arial"/>
          <w:b/>
        </w:rPr>
        <w:t xml:space="preserve"> tema de España</w:t>
      </w:r>
      <w:r w:rsidRPr="00EE183A">
        <w:rPr>
          <w:rFonts w:ascii="Arial" w:hAnsi="Arial" w:cs="Arial"/>
        </w:rPr>
        <w:t xml:space="preserve"> se plantea desde una perspectiva racional, serena, distante incluso. Hay que dejarse de lamentos y proponer un vitalismo estético y ético.  España debe europeizarse, puesto que forma parte de la cultura europea; dejan de lado los localismos, casticismos, el ruralismo del 98 y buscan la modernidad urbana. </w:t>
      </w:r>
    </w:p>
    <w:p w:rsidR="00604043" w:rsidRPr="00EE183A" w:rsidRDefault="00604043" w:rsidP="00EE183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604043" w:rsidRPr="00EE1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4D34"/>
    <w:multiLevelType w:val="hybridMultilevel"/>
    <w:tmpl w:val="40068E8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0A34C7"/>
    <w:multiLevelType w:val="hybridMultilevel"/>
    <w:tmpl w:val="8640A76E"/>
    <w:lvl w:ilvl="0" w:tplc="3732F396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214980"/>
    <w:multiLevelType w:val="multilevel"/>
    <w:tmpl w:val="0D16811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C1"/>
    <w:rsid w:val="00604043"/>
    <w:rsid w:val="00CF7F71"/>
    <w:rsid w:val="00EB56C1"/>
    <w:rsid w:val="00E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BAE5"/>
  <w15:chartTrackingRefBased/>
  <w15:docId w15:val="{F12B38B1-B287-45EC-9B60-B88B0472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C1"/>
    <w:pPr>
      <w:spacing w:after="0" w:line="240" w:lineRule="auto"/>
    </w:pPr>
    <w:rPr>
      <w:rFonts w:eastAsia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Martínez Carcelén</dc:creator>
  <cp:keywords/>
  <dc:description/>
  <cp:lastModifiedBy>Administrador</cp:lastModifiedBy>
  <cp:revision>2</cp:revision>
  <dcterms:created xsi:type="dcterms:W3CDTF">2015-12-21T08:58:00Z</dcterms:created>
  <dcterms:modified xsi:type="dcterms:W3CDTF">2017-10-26T07:53:00Z</dcterms:modified>
</cp:coreProperties>
</file>